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234CF">
      <w:pPr>
        <w:keepNext w:val="0"/>
        <w:keepLines w:val="0"/>
        <w:pageBreakBefore w:val="0"/>
        <w:widowControl w:val="0"/>
        <w:tabs>
          <w:tab w:val="center" w:pos="4538"/>
        </w:tabs>
        <w:kinsoku/>
        <w:wordWrap/>
        <w:overflowPunct/>
        <w:topLinePunct w:val="0"/>
        <w:autoSpaceDE/>
        <w:autoSpaceDN/>
        <w:bidi w:val="0"/>
        <w:adjustRightInd w:val="0"/>
        <w:snapToGrid w:val="0"/>
        <w:spacing w:line="560" w:lineRule="exact"/>
        <w:ind w:right="0" w:rightChars="0"/>
        <w:jc w:val="both"/>
        <w:textAlignment w:val="auto"/>
        <w:rPr>
          <w:rFonts w:hint="eastAsia" w:ascii="黑体" w:hAnsi="黑体" w:eastAsia="黑体" w:cs="黑体"/>
          <w:kern w:val="2"/>
          <w:sz w:val="32"/>
          <w:szCs w:val="32"/>
          <w:shd w:val="clear" w:color="auto" w:fill="FFFFFF"/>
          <w:lang w:val="en-US" w:eastAsia="zh-CN"/>
        </w:rPr>
      </w:pPr>
      <w:r>
        <w:rPr>
          <w:rFonts w:hint="eastAsia" w:ascii="黑体" w:hAnsi="黑体" w:eastAsia="黑体" w:cs="黑体"/>
          <w:kern w:val="2"/>
          <w:sz w:val="32"/>
          <w:szCs w:val="32"/>
          <w:shd w:val="clear" w:color="auto" w:fill="FFFFFF"/>
          <w:lang w:val="en-US" w:eastAsia="zh-CN"/>
        </w:rPr>
        <w:t>附件2</w:t>
      </w:r>
      <w:bookmarkStart w:id="0" w:name="_GoBack"/>
      <w:bookmarkEnd w:id="0"/>
    </w:p>
    <w:p w14:paraId="1014FA17">
      <w:pPr>
        <w:keepNext w:val="0"/>
        <w:keepLines w:val="0"/>
        <w:pageBreakBefore w:val="0"/>
        <w:widowControl w:val="0"/>
        <w:tabs>
          <w:tab w:val="center" w:pos="4538"/>
        </w:tabs>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rPr>
          <w:rFonts w:hint="eastAsia" w:ascii="方正公文仿宋" w:hAnsi="方正公文仿宋" w:eastAsia="方正公文仿宋" w:cs="方正公文仿宋"/>
          <w:sz w:val="36"/>
          <w:szCs w:val="36"/>
          <w:lang w:val="en-US" w:eastAsia="zh-CN"/>
        </w:rPr>
      </w:pPr>
      <w:r>
        <w:rPr>
          <w:rFonts w:hint="eastAsia" w:ascii="方正公文仿宋" w:hAnsi="方正公文仿宋" w:eastAsia="方正公文仿宋" w:cs="方正公文仿宋"/>
          <w:sz w:val="36"/>
          <w:szCs w:val="36"/>
          <w:lang w:val="en-US" w:eastAsia="zh-CN"/>
        </w:rPr>
        <w:t>相关证明材料提交要求</w:t>
      </w:r>
    </w:p>
    <w:p w14:paraId="15FEC692">
      <w:pPr>
        <w:keepNext w:val="0"/>
        <w:keepLines w:val="0"/>
        <w:pageBreakBefore w:val="0"/>
        <w:widowControl w:val="0"/>
        <w:tabs>
          <w:tab w:val="center" w:pos="4538"/>
        </w:tabs>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rPr>
          <w:rFonts w:hint="eastAsia" w:ascii="方正公文仿宋" w:hAnsi="方正公文仿宋" w:eastAsia="方正公文仿宋" w:cs="方正公文仿宋"/>
          <w:sz w:val="36"/>
          <w:szCs w:val="36"/>
          <w:lang w:val="en-US" w:eastAsia="zh-CN"/>
        </w:rPr>
      </w:pPr>
    </w:p>
    <w:p w14:paraId="53CB428E">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一、近两年</w:t>
      </w:r>
      <w:r>
        <w:rPr>
          <w:rFonts w:hint="eastAsia" w:ascii="黑体" w:hAnsi="黑体" w:eastAsia="黑体" w:cs="黑体"/>
          <w:b w:val="0"/>
          <w:bCs w:val="0"/>
          <w:sz w:val="32"/>
          <w:szCs w:val="32"/>
        </w:rPr>
        <w:t>未参加过</w:t>
      </w:r>
      <w:r>
        <w:rPr>
          <w:rFonts w:hint="eastAsia" w:ascii="黑体" w:hAnsi="黑体" w:eastAsia="黑体" w:cs="黑体"/>
          <w:b w:val="0"/>
          <w:bCs w:val="0"/>
          <w:sz w:val="32"/>
          <w:szCs w:val="32"/>
          <w:lang w:val="en-US" w:eastAsia="zh-CN"/>
        </w:rPr>
        <w:t>高级</w:t>
      </w:r>
      <w:r>
        <w:rPr>
          <w:rFonts w:hint="eastAsia" w:ascii="黑体" w:hAnsi="黑体" w:eastAsia="黑体" w:cs="黑体"/>
          <w:b w:val="0"/>
          <w:bCs w:val="0"/>
          <w:sz w:val="32"/>
          <w:szCs w:val="32"/>
        </w:rPr>
        <w:t>（</w:t>
      </w:r>
      <w:r>
        <w:rPr>
          <w:rFonts w:hint="eastAsia" w:ascii="黑体" w:hAnsi="黑体" w:eastAsia="黑体" w:cs="黑体"/>
          <w:b w:val="0"/>
          <w:bCs w:val="0"/>
          <w:sz w:val="32"/>
          <w:szCs w:val="32"/>
          <w:lang w:val="en-US" w:eastAsia="zh-CN"/>
        </w:rPr>
        <w:t>暨B级</w:t>
      </w:r>
      <w:r>
        <w:rPr>
          <w:rFonts w:hint="eastAsia" w:ascii="黑体" w:hAnsi="黑体" w:eastAsia="黑体" w:cs="黑体"/>
          <w:b w:val="0"/>
          <w:bCs w:val="0"/>
          <w:sz w:val="32"/>
          <w:szCs w:val="32"/>
        </w:rPr>
        <w:t>）教练员岗培</w:t>
      </w:r>
      <w:r>
        <w:rPr>
          <w:rFonts w:hint="eastAsia" w:ascii="黑体" w:hAnsi="黑体" w:eastAsia="黑体" w:cs="黑体"/>
          <w:b w:val="0"/>
          <w:bCs w:val="0"/>
          <w:sz w:val="32"/>
          <w:szCs w:val="32"/>
          <w:lang w:eastAsia="zh-CN"/>
        </w:rPr>
        <w:t>，</w:t>
      </w:r>
      <w:r>
        <w:rPr>
          <w:rFonts w:hint="eastAsia" w:ascii="黑体" w:hAnsi="黑体" w:eastAsia="黑体" w:cs="黑体"/>
          <w:b w:val="0"/>
          <w:bCs w:val="0"/>
          <w:sz w:val="32"/>
          <w:szCs w:val="32"/>
          <w:lang w:val="en-US" w:eastAsia="zh-CN"/>
        </w:rPr>
        <w:t>且近两年内有</w:t>
      </w:r>
      <w:r>
        <w:rPr>
          <w:rFonts w:hint="eastAsia" w:ascii="黑体" w:hAnsi="黑体" w:eastAsia="黑体" w:cs="黑体"/>
          <w:b w:val="0"/>
          <w:bCs w:val="0"/>
          <w:sz w:val="32"/>
          <w:szCs w:val="32"/>
        </w:rPr>
        <w:t>CBA、WCB</w:t>
      </w:r>
      <w:r>
        <w:rPr>
          <w:rFonts w:hint="eastAsia" w:ascii="黑体" w:hAnsi="黑体" w:eastAsia="黑体" w:cs="黑体"/>
          <w:b w:val="0"/>
          <w:bCs w:val="0"/>
          <w:sz w:val="32"/>
          <w:szCs w:val="32"/>
          <w:lang w:val="en-US" w:eastAsia="zh-CN"/>
        </w:rPr>
        <w:t>A成年队执教经历的教练员，或近两年内有NBL成年队执教经历的主教练（执教参赛经历均以中国篮协主办或授权的相关赛事为准），需提交：</w:t>
      </w:r>
    </w:p>
    <w:p w14:paraId="27C6C6F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（一）职业俱乐部盖章的相关证明（报名表中已体现主要执教经历和成绩，并经职业俱乐部盖章的，无需另行提交相关证明）。</w:t>
      </w:r>
    </w:p>
    <w:p w14:paraId="4A0C79D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（二）相关成绩册、联赛手册等执教证明材料及相关教练员合同。</w:t>
      </w:r>
    </w:p>
    <w:p w14:paraId="712FAA12">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二、已取得国家体育总局中级教练员岗位培训合格证书或中国篮球协会C级教练员岗培证书，并符合以下条件之一的人员：</w:t>
      </w:r>
    </w:p>
    <w:p w14:paraId="7A98896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lang w:eastAsia="zh-CN"/>
        </w:rPr>
        <w:t>省级体育行政主管部门</w:t>
      </w:r>
      <w:r>
        <w:rPr>
          <w:rFonts w:hint="eastAsia" w:ascii="仿宋_GB2312" w:hAnsi="仿宋_GB2312" w:eastAsia="仿宋_GB2312" w:cs="仿宋_GB2312"/>
          <w:b w:val="0"/>
          <w:bCs w:val="0"/>
          <w:sz w:val="32"/>
          <w:szCs w:val="32"/>
          <w:lang w:val="en-US" w:eastAsia="zh-CN"/>
        </w:rPr>
        <w:t>所属专业队成年队主教练，需提交：</w:t>
      </w:r>
    </w:p>
    <w:p w14:paraId="3629413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sz w:val="32"/>
          <w:szCs w:val="32"/>
          <w:lang w:val="en-US" w:eastAsia="zh-CN"/>
        </w:rPr>
        <w:t>省体育局盖章确认其所属关系及所执教队伍的证明。</w:t>
      </w:r>
    </w:p>
    <w:p w14:paraId="113A7D16">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rPr>
        <w:t>独立建制的体育类本科院校</w:t>
      </w:r>
      <w:r>
        <w:rPr>
          <w:rFonts w:hint="eastAsia" w:ascii="仿宋_GB2312" w:hAnsi="仿宋_GB2312" w:eastAsia="仿宋_GB2312" w:cs="仿宋_GB2312"/>
          <w:b w:val="0"/>
          <w:bCs w:val="0"/>
          <w:sz w:val="32"/>
          <w:szCs w:val="32"/>
          <w:lang w:val="en-US" w:eastAsia="zh-CN"/>
        </w:rPr>
        <w:t>中</w:t>
      </w:r>
      <w:r>
        <w:rPr>
          <w:rFonts w:hint="eastAsia" w:ascii="仿宋_GB2312" w:hAnsi="仿宋_GB2312" w:eastAsia="仿宋_GB2312" w:cs="仿宋_GB2312"/>
          <w:b w:val="0"/>
          <w:bCs w:val="0"/>
          <w:sz w:val="32"/>
          <w:szCs w:val="32"/>
        </w:rPr>
        <w:t>具有副高级职称以上的篮球专项教师或学校代表队主教练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需提交：</w:t>
      </w:r>
    </w:p>
    <w:p w14:paraId="212FCB6B">
      <w:pPr>
        <w:pStyle w:val="3"/>
        <w:keepNext w:val="0"/>
        <w:keepLines w:val="0"/>
        <w:pageBreakBefore w:val="0"/>
        <w:widowControl w:val="0"/>
        <w:numPr>
          <w:ilvl w:val="0"/>
          <w:numId w:val="0"/>
        </w:numPr>
        <w:kinsoku/>
        <w:wordWrap/>
        <w:overflowPunct/>
        <w:topLinePunct w:val="0"/>
        <w:autoSpaceDE/>
        <w:autoSpaceDN/>
        <w:bidi w:val="0"/>
        <w:spacing w:line="560" w:lineRule="exact"/>
        <w:ind w:left="0" w:right="0" w:rightChars="0"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1. 独立建制的体育类本科院校篮球专项教师相关材料及副高级以上职称证书；</w:t>
      </w:r>
    </w:p>
    <w:p w14:paraId="4477ED94">
      <w:pPr>
        <w:pStyle w:val="3"/>
        <w:keepNext w:val="0"/>
        <w:keepLines w:val="0"/>
        <w:pageBreakBefore w:val="0"/>
        <w:widowControl w:val="0"/>
        <w:numPr>
          <w:ilvl w:val="0"/>
          <w:numId w:val="0"/>
        </w:numPr>
        <w:kinsoku/>
        <w:wordWrap/>
        <w:overflowPunct/>
        <w:topLinePunct w:val="0"/>
        <w:autoSpaceDE/>
        <w:autoSpaceDN/>
        <w:bidi w:val="0"/>
        <w:spacing w:line="560" w:lineRule="exact"/>
        <w:ind w:left="0" w:leftChars="0" w:right="0" w:rightChars="0"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2. 校队代表队主教练相关材料（秩序册、成绩册等）。</w:t>
      </w:r>
    </w:p>
    <w:p w14:paraId="4AD7F63A">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（三）高校</w:t>
      </w:r>
      <w:r>
        <w:rPr>
          <w:rFonts w:hint="eastAsia" w:ascii="仿宋_GB2312" w:hAnsi="仿宋_GB2312" w:eastAsia="仿宋_GB2312" w:cs="仿宋_GB2312"/>
          <w:b w:val="0"/>
          <w:bCs w:val="0"/>
          <w:sz w:val="32"/>
          <w:szCs w:val="32"/>
        </w:rPr>
        <w:t>CUBA</w:t>
      </w:r>
      <w:r>
        <w:rPr>
          <w:rFonts w:hint="eastAsia" w:ascii="仿宋_GB2312" w:hAnsi="仿宋_GB2312" w:eastAsia="仿宋_GB2312" w:cs="仿宋_GB2312"/>
          <w:b w:val="0"/>
          <w:bCs w:val="0"/>
          <w:sz w:val="32"/>
          <w:szCs w:val="32"/>
          <w:lang w:val="en-US" w:eastAsia="zh-CN"/>
        </w:rPr>
        <w:t>L一级联盟</w:t>
      </w:r>
      <w:r>
        <w:rPr>
          <w:rFonts w:hint="eastAsia" w:ascii="仿宋_GB2312" w:hAnsi="仿宋_GB2312" w:eastAsia="仿宋_GB2312" w:cs="仿宋_GB2312"/>
          <w:b w:val="0"/>
          <w:bCs w:val="0"/>
          <w:sz w:val="32"/>
          <w:szCs w:val="32"/>
        </w:rPr>
        <w:t>队伍主教练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需提交：</w:t>
      </w:r>
    </w:p>
    <w:p w14:paraId="5FB2AF8F">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体现出CUBAL一级联盟主教练，且由学校盖章的报名表（需为CUBAL官网显示的一级联盟院校）；</w:t>
      </w:r>
    </w:p>
    <w:p w14:paraId="7919E27B">
      <w:pPr>
        <w:pStyle w:val="3"/>
        <w:keepNext w:val="0"/>
        <w:keepLines w:val="0"/>
        <w:pageBreakBefore w:val="0"/>
        <w:widowControl w:val="0"/>
        <w:kinsoku/>
        <w:wordWrap/>
        <w:overflowPunct/>
        <w:topLinePunct w:val="0"/>
        <w:autoSpaceDE/>
        <w:autoSpaceDN/>
        <w:bidi w:val="0"/>
        <w:spacing w:line="560" w:lineRule="exact"/>
        <w:ind w:left="0" w:right="0" w:rightChars="0" w:firstLine="640"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lang w:val="en-US" w:eastAsia="zh-CN"/>
        </w:rPr>
        <w:t>2. 篮球队主教练相关证明（秩序册、成绩册等）。</w:t>
      </w:r>
    </w:p>
    <w:p w14:paraId="3523DCD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（四）国际级篮球裁判员，需提交：</w:t>
      </w:r>
    </w:p>
    <w:p w14:paraId="2CC250C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国际级裁判员身份卡。</w:t>
      </w:r>
    </w:p>
    <w:p w14:paraId="571B3F1F">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五）</w:t>
      </w:r>
      <w:r>
        <w:rPr>
          <w:rFonts w:hint="eastAsia" w:ascii="仿宋_GB2312" w:hAnsi="仿宋_GB2312" w:eastAsia="仿宋_GB2312" w:cs="仿宋_GB2312"/>
          <w:b w:val="0"/>
          <w:bCs w:val="0"/>
          <w:sz w:val="32"/>
          <w:szCs w:val="32"/>
        </w:rPr>
        <w:t>已取得国家体育总局中级教练员岗位培训合格证书或中国篮球协会C级教练员岗培证书后继续从事篮球训练、教学工作满四年的人员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需提交：</w:t>
      </w:r>
    </w:p>
    <w:p w14:paraId="19149183">
      <w:pPr>
        <w:keepNext w:val="0"/>
        <w:keepLines w:val="0"/>
        <w:pageBreakBefore w:val="0"/>
        <w:widowControl w:val="0"/>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 2023年以前取得的国家体育总局中</w:t>
      </w:r>
      <w:r>
        <w:rPr>
          <w:rFonts w:hint="eastAsia" w:ascii="仿宋_GB2312" w:hAnsi="仿宋_GB2312" w:eastAsia="仿宋_GB2312" w:cs="仿宋_GB2312"/>
          <w:sz w:val="32"/>
          <w:szCs w:val="32"/>
        </w:rPr>
        <w:t>级教练员岗位培训合格证书</w:t>
      </w:r>
      <w:r>
        <w:rPr>
          <w:rFonts w:hint="eastAsia" w:ascii="仿宋_GB2312" w:hAnsi="仿宋_GB2312" w:eastAsia="仿宋_GB2312" w:cs="仿宋_GB2312"/>
          <w:sz w:val="32"/>
          <w:szCs w:val="32"/>
          <w:lang w:val="en-US" w:eastAsia="zh-CN"/>
        </w:rPr>
        <w:t>或中国篮协C级教练员岗培证书；</w:t>
      </w:r>
    </w:p>
    <w:p w14:paraId="55A5726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 从事训练竞赛教学工作单位盖章；</w:t>
      </w:r>
    </w:p>
    <w:p w14:paraId="5D41E06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三、近两年参加过国家体育总局或中国篮协组织的海外教练员培训班的篮球教练员，需提交：</w:t>
      </w:r>
    </w:p>
    <w:p w14:paraId="1057D64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（一）国家体育总局或中国篮协出具的外事证明；</w:t>
      </w:r>
    </w:p>
    <w:p w14:paraId="2B2BB84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（二）海外教练员培训班的培训证书。</w:t>
      </w:r>
    </w:p>
    <w:p w14:paraId="375D309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四、近两年担任国家体育总局教练员学院参与主办的培训班篮球专项讲师，需提交：</w:t>
      </w:r>
      <w:r>
        <w:rPr>
          <w:rFonts w:hint="eastAsia" w:ascii="黑体" w:hAnsi="黑体" w:eastAsia="黑体" w:cs="黑体"/>
          <w:sz w:val="32"/>
          <w:szCs w:val="32"/>
          <w:lang w:val="en-US" w:eastAsia="zh-CN"/>
        </w:rPr>
        <w:br w:type="textWrapping"/>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（一）相关培训班通知文件；</w:t>
      </w:r>
    </w:p>
    <w:p w14:paraId="16FD962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（二）课程表或任课证明材料。</w:t>
      </w:r>
    </w:p>
    <w:p w14:paraId="01B6E22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五、已获得国家体育总局颁发的高级教练员岗位培训合</w:t>
      </w:r>
    </w:p>
    <w:p w14:paraId="28B294D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right="0" w:righ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格证书的教练员参加本次培训，视为高级（暨B级）继续教育培训（该条款视为继续培训，材料提供其一即可）。</w:t>
      </w:r>
    </w:p>
    <w:p w14:paraId="6000870E">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国家体育总局颁发</w:t>
      </w:r>
      <w:r>
        <w:rPr>
          <w:rFonts w:hint="eastAsia" w:ascii="仿宋_GB2312" w:hAnsi="仿宋_GB2312" w:eastAsia="仿宋_GB2312" w:cs="仿宋_GB2312"/>
          <w:sz w:val="32"/>
          <w:szCs w:val="32"/>
        </w:rPr>
        <w:t>高级教练员岗位培训合格证书</w:t>
      </w:r>
      <w:r>
        <w:rPr>
          <w:rFonts w:hint="eastAsia" w:ascii="仿宋_GB2312" w:hAnsi="仿宋_GB2312" w:eastAsia="仿宋_GB2312" w:cs="仿宋_GB2312"/>
          <w:sz w:val="32"/>
          <w:szCs w:val="32"/>
          <w:lang w:eastAsia="zh-CN"/>
        </w:rPr>
        <w:t>；</w:t>
      </w:r>
    </w:p>
    <w:p w14:paraId="1F612AF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二）中国篮球协会颁发的B级教练员岗位培训班合格证书。</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510B41-9EBF-4955-A1F7-C049C705B3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仿宋">
    <w:panose1 w:val="02000500000000000000"/>
    <w:charset w:val="86"/>
    <w:family w:val="auto"/>
    <w:pitch w:val="default"/>
    <w:sig w:usb0="A00002BF" w:usb1="38CF7CFA" w:usb2="00000016" w:usb3="00000000" w:csb0="00040001" w:csb1="00000000"/>
    <w:embedRegular r:id="rId2" w:fontKey="{C319B7CD-D991-4D0E-89F7-9D4AA349F5A1}"/>
  </w:font>
  <w:font w:name="仿宋_GB2312">
    <w:altName w:val="仿宋"/>
    <w:panose1 w:val="02010609030101010101"/>
    <w:charset w:val="86"/>
    <w:family w:val="auto"/>
    <w:pitch w:val="default"/>
    <w:sig w:usb0="00000000" w:usb1="00000000" w:usb2="00000000" w:usb3="00000000" w:csb0="00040000" w:csb1="00000000"/>
    <w:embedRegular r:id="rId3" w:fontKey="{28E55D84-6B2F-4268-8232-1FD651BF69A7}"/>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A49DA7"/>
    <w:multiLevelType w:val="singleLevel"/>
    <w:tmpl w:val="FFA49DA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FED87E"/>
    <w:rsid w:val="17DFF54B"/>
    <w:rsid w:val="297792E5"/>
    <w:rsid w:val="29EF38D5"/>
    <w:rsid w:val="37EB6040"/>
    <w:rsid w:val="3DFD8093"/>
    <w:rsid w:val="4F8735CD"/>
    <w:rsid w:val="53FED87E"/>
    <w:rsid w:val="5DFB0F0C"/>
    <w:rsid w:val="5F16543F"/>
    <w:rsid w:val="73EF56E3"/>
    <w:rsid w:val="748B04AE"/>
    <w:rsid w:val="AF7EFAF0"/>
    <w:rsid w:val="BD4F5C60"/>
    <w:rsid w:val="C2DEEBCC"/>
    <w:rsid w:val="CAFD280A"/>
    <w:rsid w:val="E1DFA477"/>
    <w:rsid w:val="FDF7FA6C"/>
    <w:rsid w:val="FE5798D1"/>
    <w:rsid w:val="FF3BE766"/>
    <w:rsid w:val="FFBA1C89"/>
    <w:rsid w:val="FFDC7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Body Text"/>
    <w:basedOn w:val="1"/>
    <w:next w:val="2"/>
    <w:qFormat/>
    <w:uiPriority w:val="1"/>
    <w:rPr>
      <w:rFonts w:ascii="宋体" w:hAnsi="宋体" w:eastAsia="宋体" w:cs="宋体"/>
      <w:sz w:val="32"/>
      <w:szCs w:val="32"/>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912</Words>
  <Characters>941</Characters>
  <Lines>0</Lines>
  <Paragraphs>0</Paragraphs>
  <TotalTime>7</TotalTime>
  <ScaleCrop>false</ScaleCrop>
  <LinksUpToDate>false</LinksUpToDate>
  <CharactersWithSpaces>953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2026-08-12T00:12:00Z</dcterms:created>
  <dc:creator>Emma-yang</dc:creator>
  <cp:lastModifiedBy>7ave</cp:lastModifiedBy>
  <dcterms:modified xsi:type="dcterms:W3CDTF">2026-08-14T01:59:50Z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89B9A429D089458DA75637EAB34E0E1C_13</vt:lpwstr>
  </property>
  <property fmtid="{D5CDD505-2E9C-101B-9397-08002B2CF9AE}" pid="4" name="KSOTemplateDocerSaveRecord">
    <vt:lpwstr>eyJoZGlkIjoiZjFiOTlhMTE1MWU5N2I3MjFlMTcyZmVmYzIyNTkxNzYiLCJ1c2VySWQiOiIyMjkwODA3NzMifQ==</vt:lpwstr>
  </property>
</Properties>
</file>